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6C" w:rsidRDefault="005609A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Аннотация к рабочей программе по учебному курсу</w:t>
      </w:r>
    </w:p>
    <w:p w:rsidR="00E679CF" w:rsidRDefault="005609A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«Обществознание» (10-11 классы)</w:t>
      </w:r>
    </w:p>
    <w:p w:rsidR="00E679CF" w:rsidRDefault="00E679CF">
      <w:pPr>
        <w:jc w:val="center"/>
        <w:rPr>
          <w:rFonts w:ascii="Times New Roman" w:hAnsi="Times New Roman"/>
          <w:sz w:val="24"/>
        </w:rPr>
      </w:pPr>
    </w:p>
    <w:p w:rsidR="00E679CF" w:rsidRDefault="005609A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Место учебного курса в структуре основной образовательной программы</w:t>
      </w:r>
    </w:p>
    <w:p w:rsidR="00E679CF" w:rsidRDefault="005609A7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«Обществознание» входит в предметную область «Общественно-научные предметы» ООО МОУ «Лицей №11 им. Т.И. Александровой г. Йошкар-Олы». Рабочая программа по обществознанию для 10-11 классов составлена на основе ФОП СОО.</w:t>
      </w:r>
    </w:p>
    <w:p w:rsidR="00E679CF" w:rsidRDefault="00E679CF">
      <w:pPr>
        <w:rPr>
          <w:rFonts w:ascii="Times New Roman" w:hAnsi="Times New Roman"/>
          <w:sz w:val="24"/>
        </w:rPr>
      </w:pP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Учебно-методическое обеспечение учебного процесса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Программа:</w:t>
      </w:r>
      <w:r>
        <w:rPr>
          <w:rFonts w:ascii="Times New Roman" w:hAnsi="Times New Roman"/>
          <w:sz w:val="24"/>
        </w:rPr>
        <w:t xml:space="preserve">  Программа для общеобразовательных учреждений на основе ФГОС СОО. 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Учебники: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10 </w:t>
      </w:r>
      <w:proofErr w:type="spellStart"/>
      <w:r>
        <w:rPr>
          <w:rFonts w:ascii="Times New Roman" w:hAnsi="Times New Roman"/>
          <w:sz w:val="24"/>
          <w:highlight w:val="white"/>
        </w:rPr>
        <w:t>кл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Обществознание. Учебник для 10 класса. Базовый уровень. Боголюбов Л. Н., </w:t>
      </w:r>
      <w:proofErr w:type="spellStart"/>
      <w:r>
        <w:rPr>
          <w:rFonts w:ascii="Times New Roman" w:hAnsi="Times New Roman"/>
          <w:sz w:val="24"/>
          <w:highlight w:val="white"/>
        </w:rPr>
        <w:t>Лазебникова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А.Ю., Матвеев А.И. и др. / Под ред. Боголюбова Л. Н., </w:t>
      </w:r>
      <w:proofErr w:type="spellStart"/>
      <w:r>
        <w:rPr>
          <w:rFonts w:ascii="Times New Roman" w:hAnsi="Times New Roman"/>
          <w:sz w:val="24"/>
          <w:highlight w:val="white"/>
        </w:rPr>
        <w:t>Лазебниковой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 Ю. Москва: Просвещение. </w:t>
      </w:r>
    </w:p>
    <w:p w:rsidR="00E679CF" w:rsidRDefault="005609A7">
      <w:pPr>
        <w:spacing w:after="600"/>
        <w:jc w:val="left"/>
        <w:rPr>
          <w:rFonts w:ascii="Open Sans" w:hAnsi="Open Sans"/>
          <w:color w:val="333333"/>
          <w:sz w:val="45"/>
          <w:highlight w:val="white"/>
        </w:rPr>
      </w:pPr>
      <w:r>
        <w:rPr>
          <w:rFonts w:ascii="Times New Roman" w:hAnsi="Times New Roman"/>
          <w:sz w:val="24"/>
        </w:rPr>
        <w:t xml:space="preserve">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highlight w:val="white"/>
        </w:rPr>
        <w:t xml:space="preserve">Обществознание. 11 класс. Базовый уровень. Боголюбов Л.Н., Городецкая Н. И., </w:t>
      </w:r>
      <w:proofErr w:type="spellStart"/>
      <w:r>
        <w:rPr>
          <w:rFonts w:ascii="Times New Roman" w:hAnsi="Times New Roman"/>
          <w:sz w:val="24"/>
          <w:highlight w:val="white"/>
        </w:rPr>
        <w:t>Лазебникова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А.Ю. и др. / Под ред. Боголюбова Л.Н., </w:t>
      </w:r>
      <w:proofErr w:type="spellStart"/>
      <w:r>
        <w:rPr>
          <w:rFonts w:ascii="Times New Roman" w:hAnsi="Times New Roman"/>
          <w:sz w:val="24"/>
          <w:highlight w:val="white"/>
        </w:rPr>
        <w:t>Лазебниковой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 Ю. Москва: Просвещение.    Обществознание. 11 класс. Профильный уровень. Учебное пособие. Боголюбов Л. Н. и др. Москва: Просвещение. Право. 11 класс. Углублённый уровень. Под ред. Боголюбова Л. Н. Москва: Просвещение. Экономика. 11 класс. Учебник.  Углублённый уровень. Хасбулатов Р.И. Москва: Просвещение.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Структура и содержание учебного курса</w:t>
      </w:r>
    </w:p>
    <w:p w:rsidR="00E679CF" w:rsidRDefault="00E679CF">
      <w:pPr>
        <w:rPr>
          <w:rFonts w:ascii="Times New Roman" w:hAnsi="Times New Roman"/>
          <w:sz w:val="24"/>
        </w:rPr>
      </w:pP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структурировано в виде разделов согласно ФГОС СОО: 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Базовый уровень. Человек в обществе. Духовная культура. Экономическая жизнь общества. 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Базовый уровень.  Социальная сфера. Политическая сфера. Правовое регулирование общественных отношений в Российской Федерации.</w:t>
      </w:r>
    </w:p>
    <w:p w:rsidR="00E679CF" w:rsidRDefault="00E679CF">
      <w:pPr>
        <w:rPr>
          <w:rFonts w:ascii="Times New Roman" w:hAnsi="Times New Roman"/>
          <w:sz w:val="24"/>
        </w:rPr>
      </w:pP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Профильный уровень. Введение в социологию. Введение в политологию. Введение в экономическую науку. Введение в правоведение.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учебного предмета «Обществознание» полностью соответствует ФОП.</w:t>
      </w:r>
    </w:p>
    <w:p w:rsidR="00E679CF" w:rsidRDefault="00E679CF">
      <w:pPr>
        <w:rPr>
          <w:rFonts w:ascii="Times New Roman" w:hAnsi="Times New Roman"/>
          <w:b/>
          <w:sz w:val="24"/>
        </w:rPr>
      </w:pPr>
    </w:p>
    <w:p w:rsidR="00E679CF" w:rsidRDefault="005609A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Общая трудоемкость учебного курса</w:t>
      </w:r>
    </w:p>
    <w:p w:rsidR="00E679CF" w:rsidRDefault="00E679CF">
      <w:pPr>
        <w:rPr>
          <w:rFonts w:ascii="Times New Roman" w:hAnsi="Times New Roman"/>
          <w:b/>
          <w:sz w:val="24"/>
        </w:rPr>
      </w:pP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10-11  (базовый уровень) классы – 68 часов, (2 час в неделю).</w:t>
      </w:r>
    </w:p>
    <w:p w:rsidR="00E679CF" w:rsidRDefault="005609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(углубленный уровень) классы – 170 часов (5 часов в неделю: 2 часа обществознание, 2 часа экономика, 1 час право).</w:t>
      </w:r>
    </w:p>
    <w:p w:rsidR="00E679CF" w:rsidRDefault="00E679CF">
      <w:pPr>
        <w:rPr>
          <w:rFonts w:ascii="Times New Roman" w:hAnsi="Times New Roman"/>
          <w:b/>
          <w:sz w:val="24"/>
        </w:rPr>
      </w:pPr>
    </w:p>
    <w:p w:rsidR="00E679CF" w:rsidRDefault="005609A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Формы контроля</w:t>
      </w:r>
    </w:p>
    <w:p w:rsidR="00E679CF" w:rsidRDefault="005609A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Текущий: в форме устного, фронтального, комбинированного опроса, тестирование, практические  работы, проекты. </w:t>
      </w:r>
      <w:proofErr w:type="gramEnd"/>
    </w:p>
    <w:p w:rsidR="00E679CF" w:rsidRDefault="005609A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Итоговый: итоговая контрольная работа. </w:t>
      </w:r>
    </w:p>
    <w:p w:rsidR="00E679CF" w:rsidRDefault="00E679CF">
      <w:pPr>
        <w:rPr>
          <w:rFonts w:ascii="Times New Roman" w:hAnsi="Times New Roman"/>
          <w:sz w:val="24"/>
        </w:rPr>
      </w:pPr>
    </w:p>
    <w:p w:rsidR="00E679CF" w:rsidRDefault="00E679CF">
      <w:pPr>
        <w:rPr>
          <w:rFonts w:ascii="Times New Roman" w:hAnsi="Times New Roman"/>
        </w:rPr>
      </w:pPr>
    </w:p>
    <w:p w:rsidR="00E679CF" w:rsidRDefault="00E679CF">
      <w:pPr>
        <w:spacing w:line="264" w:lineRule="auto"/>
        <w:ind w:firstLine="600"/>
      </w:pPr>
    </w:p>
    <w:sectPr w:rsidR="00E679CF" w:rsidSect="000144E5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DDF"/>
    <w:multiLevelType w:val="multilevel"/>
    <w:tmpl w:val="6D76D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9CF"/>
    <w:rsid w:val="000144E5"/>
    <w:rsid w:val="004E266C"/>
    <w:rsid w:val="005609A7"/>
    <w:rsid w:val="00E6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44E5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0144E5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144E5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0144E5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0144E5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0144E5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4E5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0144E5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0144E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144E5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0144E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44E5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0144E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44E5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0144E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144E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144E5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0144E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144E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144E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144E5"/>
    <w:rPr>
      <w:color w:val="0000FF"/>
      <w:u w:val="single"/>
    </w:rPr>
  </w:style>
  <w:style w:type="character" w:styleId="a3">
    <w:name w:val="Hyperlink"/>
    <w:link w:val="12"/>
    <w:rsid w:val="000144E5"/>
    <w:rPr>
      <w:color w:val="0000FF"/>
      <w:u w:val="single"/>
    </w:rPr>
  </w:style>
  <w:style w:type="paragraph" w:customStyle="1" w:styleId="Footnote">
    <w:name w:val="Footnote"/>
    <w:link w:val="Footnote0"/>
    <w:rsid w:val="000144E5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0144E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144E5"/>
    <w:rPr>
      <w:b/>
      <w:sz w:val="28"/>
    </w:rPr>
  </w:style>
  <w:style w:type="character" w:customStyle="1" w:styleId="14">
    <w:name w:val="Оглавление 1 Знак"/>
    <w:link w:val="13"/>
    <w:rsid w:val="000144E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44E5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0144E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44E5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0144E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144E5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0144E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144E5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0144E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144E5"/>
    <w:pPr>
      <w:jc w:val="both"/>
    </w:pPr>
    <w:rPr>
      <w:i/>
    </w:rPr>
  </w:style>
  <w:style w:type="character" w:customStyle="1" w:styleId="a5">
    <w:name w:val="Подзаголовок Знак"/>
    <w:link w:val="a4"/>
    <w:rsid w:val="000144E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0144E5"/>
    <w:pPr>
      <w:ind w:left="1800"/>
    </w:pPr>
    <w:rPr>
      <w:sz w:val="28"/>
    </w:rPr>
  </w:style>
  <w:style w:type="character" w:customStyle="1" w:styleId="toc100">
    <w:name w:val="toc 10"/>
    <w:link w:val="toc10"/>
    <w:rsid w:val="000144E5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0144E5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0144E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144E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144E5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09</cp:lastModifiedBy>
  <cp:revision>3</cp:revision>
  <dcterms:created xsi:type="dcterms:W3CDTF">2023-09-01T05:55:00Z</dcterms:created>
  <dcterms:modified xsi:type="dcterms:W3CDTF">2023-09-20T07:32:00Z</dcterms:modified>
</cp:coreProperties>
</file>